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5A717" w14:textId="630B1530" w:rsidR="00157901" w:rsidRDefault="00515075" w:rsidP="0047657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Centre name: </w:t>
      </w:r>
      <w:r w:rsidR="00B96722">
        <w:rPr>
          <w:rFonts w:ascii="Arial" w:hAnsi="Arial" w:cs="Arial"/>
          <w:sz w:val="20"/>
          <w:szCs w:val="20"/>
        </w:rPr>
        <w:t xml:space="preserve">Impact Education </w:t>
      </w:r>
      <w:proofErr w:type="gramStart"/>
      <w:r w:rsidR="009761BB">
        <w:rPr>
          <w:rFonts w:ascii="Arial" w:hAnsi="Arial" w:cs="Arial"/>
          <w:sz w:val="20"/>
          <w:szCs w:val="20"/>
        </w:rPr>
        <w:t>North West</w:t>
      </w:r>
      <w:proofErr w:type="gram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Centre number: </w:t>
      </w:r>
      <w:r w:rsidR="00B96722">
        <w:rPr>
          <w:rFonts w:ascii="Arial" w:hAnsi="Arial" w:cs="Arial"/>
          <w:sz w:val="20"/>
          <w:szCs w:val="20"/>
        </w:rPr>
        <w:t>38780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5"/>
        <w:gridCol w:w="2646"/>
        <w:gridCol w:w="3652"/>
        <w:gridCol w:w="3614"/>
        <w:gridCol w:w="1191"/>
        <w:gridCol w:w="1850"/>
      </w:tblGrid>
      <w:tr w:rsidR="006E051C" w:rsidRPr="008178D1" w14:paraId="345C155A" w14:textId="77777777" w:rsidTr="00157901">
        <w:tc>
          <w:tcPr>
            <w:tcW w:w="14674" w:type="dxa"/>
            <w:gridSpan w:val="6"/>
          </w:tcPr>
          <w:p w14:paraId="738B4A04" w14:textId="3AECCB70" w:rsidR="006E051C" w:rsidRPr="008178D1" w:rsidRDefault="006E051C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78D1">
              <w:rPr>
                <w:rFonts w:ascii="Arial" w:hAnsi="Arial" w:cs="Arial"/>
                <w:b/>
                <w:sz w:val="20"/>
                <w:szCs w:val="20"/>
              </w:rPr>
              <w:t>Assessment plan – Employability Entry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3</w:t>
            </w:r>
          </w:p>
          <w:p w14:paraId="41A364BA" w14:textId="3650963A" w:rsidR="006E051C" w:rsidRPr="008178D1" w:rsidRDefault="00B96722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Enterprise Skills (ASE3)</w:t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ab/>
              <w:t xml:space="preserve">    </w:t>
            </w:r>
            <w:r w:rsidR="006E051C">
              <w:rPr>
                <w:rFonts w:ascii="Arial" w:hAnsi="Arial" w:cs="Arial"/>
                <w:b/>
                <w:sz w:val="20"/>
                <w:szCs w:val="20"/>
              </w:rPr>
              <w:t xml:space="preserve">                </w:t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6E051C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</w:t>
            </w:r>
            <w:r w:rsidR="006E051C" w:rsidRPr="008178D1">
              <w:rPr>
                <w:rFonts w:ascii="Arial" w:hAnsi="Arial" w:cs="Arial"/>
                <w:b/>
                <w:sz w:val="20"/>
                <w:szCs w:val="20"/>
              </w:rPr>
              <w:t xml:space="preserve">Credits: </w:t>
            </w:r>
            <w:r w:rsidR="006E051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435178" w:rsidRPr="008178D1" w14:paraId="31232F4C" w14:textId="77777777" w:rsidTr="00157901">
        <w:tc>
          <w:tcPr>
            <w:tcW w:w="1354" w:type="dxa"/>
          </w:tcPr>
          <w:p w14:paraId="4BABF91C" w14:textId="77777777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Outcome</w:t>
            </w:r>
            <w:r w:rsidRPr="008178D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722" w:type="dxa"/>
          </w:tcPr>
          <w:p w14:paraId="1F8071BA" w14:textId="77777777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78D1">
              <w:rPr>
                <w:rFonts w:ascii="Arial" w:hAnsi="Arial" w:cs="Arial"/>
                <w:b/>
                <w:sz w:val="20"/>
                <w:szCs w:val="20"/>
              </w:rPr>
              <w:t>Assessment criteria</w:t>
            </w:r>
          </w:p>
        </w:tc>
        <w:tc>
          <w:tcPr>
            <w:tcW w:w="3750" w:type="dxa"/>
          </w:tcPr>
          <w:p w14:paraId="1D97BC26" w14:textId="10EEF5A4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78D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6A60D2">
              <w:rPr>
                <w:rFonts w:ascii="Arial" w:hAnsi="Arial" w:cs="Arial"/>
                <w:b/>
                <w:sz w:val="20"/>
                <w:szCs w:val="20"/>
              </w:rPr>
              <w:t>ssessment activity/opportunity</w:t>
            </w:r>
            <w:r w:rsidRPr="008178D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751" w:type="dxa"/>
          </w:tcPr>
          <w:p w14:paraId="6D37D43C" w14:textId="30BB31B2" w:rsidR="00435178" w:rsidRDefault="00435178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Assessment methods</w:t>
            </w:r>
          </w:p>
        </w:tc>
        <w:tc>
          <w:tcPr>
            <w:tcW w:w="1217" w:type="dxa"/>
          </w:tcPr>
          <w:p w14:paraId="152A1BA5" w14:textId="632067B7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When</w:t>
            </w:r>
          </w:p>
        </w:tc>
        <w:tc>
          <w:tcPr>
            <w:tcW w:w="1880" w:type="dxa"/>
          </w:tcPr>
          <w:p w14:paraId="6119AD88" w14:textId="3363C284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78D1">
              <w:rPr>
                <w:rFonts w:ascii="Arial" w:hAnsi="Arial" w:cs="Arial"/>
                <w:b/>
                <w:sz w:val="20"/>
                <w:szCs w:val="20"/>
              </w:rPr>
              <w:t>Evidence</w:t>
            </w:r>
          </w:p>
        </w:tc>
      </w:tr>
      <w:tr w:rsidR="00012F23" w:rsidRPr="008178D1" w14:paraId="02B9CAD9" w14:textId="77777777" w:rsidTr="00157901">
        <w:trPr>
          <w:trHeight w:val="982"/>
        </w:trPr>
        <w:tc>
          <w:tcPr>
            <w:tcW w:w="1354" w:type="dxa"/>
            <w:vMerge w:val="restart"/>
          </w:tcPr>
          <w:p w14:paraId="2DDA37E0" w14:textId="33F92010" w:rsidR="00012F23" w:rsidRPr="008178D1" w:rsidRDefault="001D13C9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ASE3</w:t>
            </w:r>
            <w:r w:rsidR="00012F23">
              <w:rPr>
                <w:rFonts w:ascii="Arial" w:hAnsi="Arial" w:cs="Arial"/>
                <w:sz w:val="20"/>
                <w:szCs w:val="20"/>
              </w:rPr>
              <w:t>.1</w:t>
            </w:r>
          </w:p>
          <w:p w14:paraId="279E47DF" w14:textId="078CCB7B" w:rsidR="00012F23" w:rsidRPr="008178D1" w:rsidRDefault="001D13C9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 able to identify the characteristics of a successful entrepreneur.</w:t>
            </w:r>
          </w:p>
        </w:tc>
        <w:tc>
          <w:tcPr>
            <w:tcW w:w="2722" w:type="dxa"/>
          </w:tcPr>
          <w:p w14:paraId="70A7AEF0" w14:textId="47CC3255" w:rsidR="00012F23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E3.1.1 Identify a </w:t>
            </w:r>
            <w:r w:rsidR="001D13C9">
              <w:rPr>
                <w:rFonts w:ascii="Arial" w:hAnsi="Arial" w:cs="Arial"/>
                <w:sz w:val="20"/>
                <w:szCs w:val="20"/>
              </w:rPr>
              <w:t xml:space="preserve">successful entrepreneur and state what they </w:t>
            </w:r>
            <w:r w:rsidR="002068A4">
              <w:rPr>
                <w:rFonts w:ascii="Arial" w:hAnsi="Arial" w:cs="Arial"/>
                <w:sz w:val="20"/>
                <w:szCs w:val="20"/>
              </w:rPr>
              <w:t>do.</w:t>
            </w:r>
            <w:r w:rsidR="001D13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BEF22E6" w14:textId="77777777" w:rsidR="00012F23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925CBD0" w14:textId="7EA111D7" w:rsidR="00012F23" w:rsidRPr="0000318E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0" w:type="dxa"/>
            <w:vMerge w:val="restart"/>
          </w:tcPr>
          <w:p w14:paraId="1395FFB8" w14:textId="77777777" w:rsidR="00012F23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69489AC" w14:textId="77777777" w:rsidR="009761BB" w:rsidRDefault="009761BB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Class discussion around different entrepreneurs. Student to choose an entrepreneur and discuss how they are successful and what they do.</w:t>
            </w:r>
          </w:p>
          <w:p w14:paraId="5D2D63C4" w14:textId="77777777" w:rsidR="009761BB" w:rsidRDefault="009761BB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5EE03A9" w14:textId="77777777" w:rsidR="009761BB" w:rsidRDefault="009761BB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4AB20F7" w14:textId="7210C3B1" w:rsidR="009761BB" w:rsidRPr="008178D1" w:rsidRDefault="009761BB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 to list the qualities needed to become a successful entrepreneur. These must be two skills and two qualities. </w:t>
            </w:r>
          </w:p>
        </w:tc>
        <w:tc>
          <w:tcPr>
            <w:tcW w:w="3751" w:type="dxa"/>
            <w:vMerge w:val="restart"/>
          </w:tcPr>
          <w:p w14:paraId="6E6268BF" w14:textId="0E332799" w:rsidR="00012F23" w:rsidRDefault="009761BB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notes</w:t>
            </w:r>
          </w:p>
          <w:p w14:paraId="56D3114E" w14:textId="6EB34B10" w:rsidR="009761BB" w:rsidRDefault="009761BB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Oral questioning and discussion.</w:t>
            </w:r>
          </w:p>
        </w:tc>
        <w:tc>
          <w:tcPr>
            <w:tcW w:w="1217" w:type="dxa"/>
            <w:vMerge w:val="restart"/>
          </w:tcPr>
          <w:p w14:paraId="61516A7A" w14:textId="48259C3E" w:rsidR="00012F23" w:rsidRPr="008178D1" w:rsidRDefault="009301DE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By </w:t>
            </w:r>
            <w:r w:rsidR="002F36C9">
              <w:rPr>
                <w:rFonts w:ascii="Arial" w:hAnsi="Arial" w:cs="Arial"/>
                <w:sz w:val="20"/>
                <w:szCs w:val="20"/>
              </w:rPr>
              <w:t>March 2022</w:t>
            </w:r>
          </w:p>
        </w:tc>
        <w:tc>
          <w:tcPr>
            <w:tcW w:w="1880" w:type="dxa"/>
            <w:vMerge w:val="restart"/>
          </w:tcPr>
          <w:p w14:paraId="2CB5650C" w14:textId="77777777" w:rsidR="00012F23" w:rsidRDefault="000E24D5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41C74CD" w14:textId="2DE7132E" w:rsidR="000E24D5" w:rsidRPr="008178D1" w:rsidRDefault="000E24D5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Mind</w:t>
            </w:r>
            <w:r w:rsidR="008C5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map showing skills and qualities to become an entrepreneur</w:t>
            </w:r>
          </w:p>
        </w:tc>
      </w:tr>
      <w:tr w:rsidR="00012F23" w:rsidRPr="008178D1" w14:paraId="1CE61ABF" w14:textId="77777777" w:rsidTr="00157901">
        <w:tc>
          <w:tcPr>
            <w:tcW w:w="1354" w:type="dxa"/>
            <w:vMerge/>
          </w:tcPr>
          <w:p w14:paraId="2CA78960" w14:textId="4E867211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2" w:type="dxa"/>
          </w:tcPr>
          <w:p w14:paraId="7132A8CE" w14:textId="138F23D1" w:rsidR="00012F23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E3.1.2 </w:t>
            </w:r>
            <w:r w:rsidR="001D13C9">
              <w:rPr>
                <w:rFonts w:ascii="Arial" w:hAnsi="Arial" w:cs="Arial"/>
                <w:sz w:val="20"/>
                <w:szCs w:val="20"/>
              </w:rPr>
              <w:t xml:space="preserve">List the skills and qualities that are needed to be a successful entrepreneur. </w:t>
            </w:r>
          </w:p>
          <w:p w14:paraId="324DF79A" w14:textId="77777777" w:rsidR="009301DE" w:rsidRPr="008178D1" w:rsidRDefault="009301DE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0" w:type="dxa"/>
            <w:vMerge/>
          </w:tcPr>
          <w:p w14:paraId="44C9D168" w14:textId="77777777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1" w:type="dxa"/>
            <w:vMerge/>
          </w:tcPr>
          <w:p w14:paraId="472C1A98" w14:textId="77777777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14:paraId="3281FDB1" w14:textId="7A4BC0B0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</w:tcPr>
          <w:p w14:paraId="0D73573B" w14:textId="0B6EBE2A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F23" w:rsidRPr="008178D1" w14:paraId="76965E3F" w14:textId="77777777" w:rsidTr="00157901">
        <w:trPr>
          <w:trHeight w:val="991"/>
        </w:trPr>
        <w:tc>
          <w:tcPr>
            <w:tcW w:w="1354" w:type="dxa"/>
            <w:vMerge/>
          </w:tcPr>
          <w:p w14:paraId="429CE096" w14:textId="77777777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2" w:type="dxa"/>
          </w:tcPr>
          <w:p w14:paraId="1760B41C" w14:textId="45D2F489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0" w:type="dxa"/>
            <w:vMerge/>
          </w:tcPr>
          <w:p w14:paraId="3818F4CD" w14:textId="77777777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1" w:type="dxa"/>
            <w:vMerge/>
          </w:tcPr>
          <w:p w14:paraId="19B8A11B" w14:textId="77777777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14:paraId="31D22EC3" w14:textId="02052066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</w:tcPr>
          <w:p w14:paraId="30743EB4" w14:textId="3FEE3E20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178" w:rsidRPr="008178D1" w14:paraId="049C1C6D" w14:textId="77777777" w:rsidTr="00157901">
        <w:trPr>
          <w:trHeight w:val="384"/>
        </w:trPr>
        <w:tc>
          <w:tcPr>
            <w:tcW w:w="1354" w:type="dxa"/>
            <w:vMerge/>
          </w:tcPr>
          <w:p w14:paraId="01AA9572" w14:textId="77777777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2" w:type="dxa"/>
          </w:tcPr>
          <w:p w14:paraId="0833E1F3" w14:textId="48FC04EF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0" w:type="dxa"/>
          </w:tcPr>
          <w:p w14:paraId="365EEBF9" w14:textId="5EBA7CD3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1" w:type="dxa"/>
          </w:tcPr>
          <w:p w14:paraId="0B972DFE" w14:textId="33538132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14:paraId="52D2BB7F" w14:textId="5B093731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</w:tcPr>
          <w:p w14:paraId="728F7583" w14:textId="6758C036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C84" w:rsidRPr="008178D1" w14:paraId="2BE5414B" w14:textId="77777777" w:rsidTr="00157901">
        <w:trPr>
          <w:trHeight w:val="726"/>
        </w:trPr>
        <w:tc>
          <w:tcPr>
            <w:tcW w:w="1354" w:type="dxa"/>
            <w:vMerge w:val="restart"/>
          </w:tcPr>
          <w:p w14:paraId="73FB428F" w14:textId="60529945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8E53AE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E3.2</w:t>
            </w:r>
          </w:p>
          <w:p w14:paraId="0935544D" w14:textId="34EF6C93" w:rsidR="00365C84" w:rsidRPr="008178D1" w:rsidRDefault="001D13C9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Understand own strengths as an enterprising person and ways to improve enterprise skills.</w:t>
            </w:r>
          </w:p>
        </w:tc>
        <w:tc>
          <w:tcPr>
            <w:tcW w:w="2722" w:type="dxa"/>
          </w:tcPr>
          <w:p w14:paraId="5DEFB442" w14:textId="46DE21C1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E3.2.1 </w:t>
            </w:r>
            <w:r w:rsidR="001D13C9">
              <w:rPr>
                <w:rFonts w:ascii="Arial" w:hAnsi="Arial" w:cs="Arial"/>
                <w:sz w:val="20"/>
                <w:szCs w:val="20"/>
              </w:rPr>
              <w:t>Give an example of how an enterprising person behaves</w:t>
            </w:r>
          </w:p>
        </w:tc>
        <w:tc>
          <w:tcPr>
            <w:tcW w:w="3750" w:type="dxa"/>
          </w:tcPr>
          <w:p w14:paraId="693271A4" w14:textId="09736C0E" w:rsidR="00365C84" w:rsidRPr="008178D1" w:rsidRDefault="009761BB" w:rsidP="008F3CD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to give an example of how the entrepreneur behaves in order to be successful. </w:t>
            </w:r>
            <w:r w:rsidR="006A6740">
              <w:rPr>
                <w:rFonts w:ascii="Arial" w:hAnsi="Arial" w:cs="Arial"/>
                <w:sz w:val="20"/>
                <w:szCs w:val="20"/>
              </w:rPr>
              <w:t>Discussion within the group.</w:t>
            </w:r>
          </w:p>
        </w:tc>
        <w:tc>
          <w:tcPr>
            <w:tcW w:w="3751" w:type="dxa"/>
            <w:vMerge w:val="restart"/>
          </w:tcPr>
          <w:p w14:paraId="0B224175" w14:textId="77777777" w:rsidR="00365C84" w:rsidRDefault="006A60D2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24D5">
              <w:rPr>
                <w:rFonts w:ascii="Arial" w:hAnsi="Arial" w:cs="Arial"/>
                <w:sz w:val="20"/>
                <w:szCs w:val="20"/>
              </w:rPr>
              <w:t>Student notes</w:t>
            </w:r>
          </w:p>
          <w:p w14:paraId="4FC77908" w14:textId="77777777" w:rsidR="000E24D5" w:rsidRDefault="000E24D5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written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examples</w:t>
            </w:r>
            <w:proofErr w:type="gramEnd"/>
          </w:p>
          <w:p w14:paraId="6EF57911" w14:textId="77777777" w:rsidR="000E24D5" w:rsidRDefault="000E24D5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Oral questions/ discussion</w:t>
            </w:r>
          </w:p>
          <w:p w14:paraId="5DF37F7C" w14:textId="77777777" w:rsidR="007D5098" w:rsidRPr="007D5098" w:rsidRDefault="007D5098" w:rsidP="007D50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2CC89F" w14:textId="77777777" w:rsidR="007D5098" w:rsidRPr="007D5098" w:rsidRDefault="007D5098" w:rsidP="007D50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84A6C1" w14:textId="77777777" w:rsidR="007D5098" w:rsidRPr="007D5098" w:rsidRDefault="007D5098" w:rsidP="007D50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961FC2" w14:textId="77777777" w:rsidR="007D5098" w:rsidRDefault="007D5098" w:rsidP="007D50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5939DF" w14:textId="77777777" w:rsidR="007D5098" w:rsidRDefault="007D5098" w:rsidP="007D50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33E690" w14:textId="77777777" w:rsidR="007D5098" w:rsidRDefault="007D5098" w:rsidP="007D50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CB1FAC" w14:textId="641BEAFD" w:rsidR="007D5098" w:rsidRPr="007D5098" w:rsidRDefault="007D5098" w:rsidP="007D50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Review of worksheet</w:t>
            </w:r>
            <w:r w:rsidR="002068A4">
              <w:rPr>
                <w:rFonts w:ascii="Arial" w:hAnsi="Arial" w:cs="Arial"/>
                <w:sz w:val="20"/>
                <w:szCs w:val="20"/>
              </w:rPr>
              <w:t xml:space="preserve"> showing two skills. Worksheet to be marked and reviewed by the tutor. </w:t>
            </w:r>
          </w:p>
        </w:tc>
        <w:tc>
          <w:tcPr>
            <w:tcW w:w="1217" w:type="dxa"/>
            <w:vMerge w:val="restart"/>
          </w:tcPr>
          <w:p w14:paraId="526BB016" w14:textId="23699039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By </w:t>
            </w:r>
            <w:r w:rsidR="002F36C9">
              <w:rPr>
                <w:rFonts w:ascii="Arial" w:hAnsi="Arial" w:cs="Arial"/>
                <w:sz w:val="20"/>
                <w:szCs w:val="20"/>
              </w:rPr>
              <w:t>April 2022</w:t>
            </w:r>
          </w:p>
        </w:tc>
        <w:tc>
          <w:tcPr>
            <w:tcW w:w="1880" w:type="dxa"/>
            <w:vMerge w:val="restart"/>
          </w:tcPr>
          <w:p w14:paraId="54D70801" w14:textId="77777777" w:rsidR="00365C84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C93814A" w14:textId="77777777" w:rsidR="000E24D5" w:rsidRDefault="000E24D5" w:rsidP="000E24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Observation and notes.</w:t>
            </w:r>
          </w:p>
          <w:p w14:paraId="4F3E80EF" w14:textId="7DE759C1" w:rsidR="000E24D5" w:rsidRPr="000E24D5" w:rsidRDefault="000E24D5" w:rsidP="000E24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Worksheet/ notes showing students individual strengths and attitudes relating to enterprise skills </w:t>
            </w:r>
          </w:p>
        </w:tc>
      </w:tr>
      <w:tr w:rsidR="00365C84" w:rsidRPr="008178D1" w14:paraId="0DDB2070" w14:textId="77777777" w:rsidTr="00157901">
        <w:trPr>
          <w:trHeight w:val="556"/>
        </w:trPr>
        <w:tc>
          <w:tcPr>
            <w:tcW w:w="1354" w:type="dxa"/>
            <w:vMerge/>
          </w:tcPr>
          <w:p w14:paraId="1506A660" w14:textId="3D224B9A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2" w:type="dxa"/>
          </w:tcPr>
          <w:p w14:paraId="3B297955" w14:textId="5E4E9D3B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E3</w:t>
            </w:r>
            <w:r w:rsidRPr="0047657B">
              <w:t>.</w:t>
            </w:r>
            <w:r>
              <w:rPr>
                <w:rFonts w:ascii="Arial" w:hAnsi="Arial" w:cs="Arial"/>
                <w:sz w:val="20"/>
                <w:szCs w:val="20"/>
              </w:rPr>
              <w:t>2.2</w:t>
            </w:r>
            <w:r w:rsidR="008F3CDA">
              <w:rPr>
                <w:rFonts w:ascii="Arial" w:hAnsi="Arial" w:cs="Arial"/>
                <w:sz w:val="20"/>
                <w:szCs w:val="20"/>
              </w:rPr>
              <w:t xml:space="preserve"> Identify own strengths in terms of enterprising attitudes and qualities </w:t>
            </w:r>
          </w:p>
        </w:tc>
        <w:tc>
          <w:tcPr>
            <w:tcW w:w="3750" w:type="dxa"/>
          </w:tcPr>
          <w:p w14:paraId="660F9EE5" w14:textId="77777777" w:rsidR="00365C84" w:rsidRDefault="00365C84" w:rsidP="008F3CD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CAB017D" w14:textId="6508B886" w:rsidR="009761BB" w:rsidRPr="008178D1" w:rsidRDefault="009761BB" w:rsidP="008F3CD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to identify one or more of their strengths in terms of enterprising attitudes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e.g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0416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an do attitude</w:t>
            </w:r>
            <w:r w:rsidR="006A6740">
              <w:rPr>
                <w:rFonts w:ascii="Arial" w:hAnsi="Arial" w:cs="Arial"/>
                <w:sz w:val="20"/>
                <w:szCs w:val="20"/>
              </w:rPr>
              <w:t xml:space="preserve">. Students to complete the worksheet showing their strengths and enterprising attitudes. </w:t>
            </w:r>
          </w:p>
        </w:tc>
        <w:tc>
          <w:tcPr>
            <w:tcW w:w="3751" w:type="dxa"/>
            <w:vMerge/>
          </w:tcPr>
          <w:p w14:paraId="2784E13B" w14:textId="16C57D3F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14:paraId="5D10DD88" w14:textId="618ADE74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</w:tcPr>
          <w:p w14:paraId="47652221" w14:textId="084F1622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C84" w:rsidRPr="008178D1" w14:paraId="6D711694" w14:textId="77777777" w:rsidTr="00157901">
        <w:trPr>
          <w:trHeight w:val="408"/>
        </w:trPr>
        <w:tc>
          <w:tcPr>
            <w:tcW w:w="1354" w:type="dxa"/>
            <w:vMerge/>
          </w:tcPr>
          <w:p w14:paraId="2A781100" w14:textId="77777777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2" w:type="dxa"/>
          </w:tcPr>
          <w:p w14:paraId="0F65F7BF" w14:textId="04BAC420" w:rsidR="00365C84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E3.2.3 </w:t>
            </w:r>
            <w:r w:rsidR="008F3CDA">
              <w:rPr>
                <w:rFonts w:ascii="Arial" w:hAnsi="Arial" w:cs="Arial"/>
                <w:sz w:val="20"/>
                <w:szCs w:val="20"/>
              </w:rPr>
              <w:t>Identify own strengths in terms of enterprise skills.</w:t>
            </w:r>
          </w:p>
          <w:p w14:paraId="0C965FF4" w14:textId="7FEBD4F9" w:rsidR="008F3CDA" w:rsidRDefault="008F3CDA" w:rsidP="00157901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073A6A7" w14:textId="0FCD1170" w:rsidR="008F3CDA" w:rsidRDefault="008F3CDA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22B514" w14:textId="3FDDE6F7" w:rsidR="008F3CDA" w:rsidRDefault="008F3CDA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E3.2.4 Identify ways to practise and improv</w:t>
            </w:r>
            <w:r w:rsidR="0080050C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own enterprise skills </w:t>
            </w:r>
          </w:p>
          <w:p w14:paraId="5B30FC33" w14:textId="29582904" w:rsidR="008F3CDA" w:rsidRPr="008178D1" w:rsidRDefault="008F3CDA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0" w:type="dxa"/>
          </w:tcPr>
          <w:p w14:paraId="43B9EA35" w14:textId="3B38B7EE" w:rsidR="00365C84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9F4ED65" w14:textId="69952918" w:rsidR="009761BB" w:rsidRDefault="009761BB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to identify two examples of their own strengths in terms of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enterprise skills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e.g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effective communication skills.</w:t>
            </w:r>
            <w:r w:rsidR="006A6740">
              <w:rPr>
                <w:rFonts w:ascii="Arial" w:hAnsi="Arial" w:cs="Arial"/>
                <w:sz w:val="20"/>
                <w:szCs w:val="20"/>
              </w:rPr>
              <w:t xml:space="preserve"> Students to complete a written worksheet showing two skills they have that can be shown as enterprise skills. </w:t>
            </w:r>
          </w:p>
          <w:p w14:paraId="4E5AD902" w14:textId="77777777" w:rsidR="00365C84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E43FA4C" w14:textId="77777777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1" w:type="dxa"/>
            <w:vMerge/>
          </w:tcPr>
          <w:p w14:paraId="2A85270B" w14:textId="1734B12D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14:paraId="50875192" w14:textId="2FC16D26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</w:tcPr>
          <w:p w14:paraId="60E5DD8B" w14:textId="6B0F99AC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328A48" w14:textId="77777777" w:rsidR="00515075" w:rsidRDefault="00515075" w:rsidP="0047657B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375"/>
        <w:gridCol w:w="8438"/>
        <w:gridCol w:w="2635"/>
      </w:tblGrid>
      <w:tr w:rsidR="002D4E65" w14:paraId="0EEC8327" w14:textId="77777777" w:rsidTr="00157901">
        <w:tc>
          <w:tcPr>
            <w:tcW w:w="1168" w:type="pct"/>
          </w:tcPr>
          <w:p w14:paraId="5BDF31C2" w14:textId="31E6E3F8" w:rsidR="002D4E65" w:rsidRDefault="002D4E65" w:rsidP="00A0021F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Agreed by:</w:t>
            </w:r>
          </w:p>
        </w:tc>
        <w:tc>
          <w:tcPr>
            <w:tcW w:w="2920" w:type="pct"/>
          </w:tcPr>
          <w:p w14:paraId="1C84C7EE" w14:textId="77777777" w:rsidR="002D4E65" w:rsidRDefault="002D4E65" w:rsidP="00A0021F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Job role: </w:t>
            </w:r>
            <w:r w:rsidRPr="00DE432A">
              <w:rPr>
                <w:rFonts w:ascii="Arial" w:hAnsi="Arial" w:cs="Arial"/>
                <w:i/>
                <w:sz w:val="20"/>
                <w:szCs w:val="20"/>
              </w:rPr>
              <w:t>(</w:t>
            </w:r>
            <w:proofErr w:type="gramStart"/>
            <w:r w:rsidRPr="00DE432A">
              <w:rPr>
                <w:rFonts w:ascii="Arial" w:hAnsi="Arial" w:cs="Arial"/>
                <w:i/>
                <w:sz w:val="20"/>
                <w:szCs w:val="20"/>
              </w:rPr>
              <w:t>e.g.</w:t>
            </w:r>
            <w:proofErr w:type="gramEnd"/>
            <w:r w:rsidRPr="00DE432A">
              <w:rPr>
                <w:rFonts w:ascii="Arial" w:hAnsi="Arial" w:cs="Arial"/>
                <w:i/>
                <w:sz w:val="20"/>
                <w:szCs w:val="20"/>
              </w:rPr>
              <w:t xml:space="preserve"> assessor, internal moderator, quality manager)</w:t>
            </w:r>
            <w:r>
              <w:rPr>
                <w:rFonts w:ascii="Arial" w:hAnsi="Arial" w:cs="Arial"/>
                <w:sz w:val="20"/>
                <w:szCs w:val="20"/>
              </w:rPr>
              <w:t xml:space="preserve"> Internal moderator</w:t>
            </w:r>
          </w:p>
        </w:tc>
        <w:tc>
          <w:tcPr>
            <w:tcW w:w="912" w:type="pct"/>
          </w:tcPr>
          <w:p w14:paraId="2CF6B0E1" w14:textId="308AE87B" w:rsidR="002D4E65" w:rsidRDefault="002D4E65" w:rsidP="00157901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78D1">
              <w:rPr>
                <w:rFonts w:ascii="Arial" w:hAnsi="Arial" w:cs="Arial"/>
                <w:sz w:val="20"/>
                <w:szCs w:val="20"/>
              </w:rPr>
              <w:t>Date: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22044FD" w14:textId="578D1EB0" w:rsidR="0047657B" w:rsidRPr="0047657B" w:rsidRDefault="0047657B" w:rsidP="0047657B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47657B" w:rsidRPr="0047657B" w:rsidSect="00157901">
      <w:headerReference w:type="default" r:id="rId7"/>
      <w:footerReference w:type="default" r:id="rId8"/>
      <w:pgSz w:w="16840" w:h="11900" w:orient="landscape"/>
      <w:pgMar w:top="1814" w:right="1191" w:bottom="2098" w:left="1191" w:header="90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FDDFF" w14:textId="77777777" w:rsidR="00C07BED" w:rsidRDefault="00C07BED" w:rsidP="002568EC">
      <w:pPr>
        <w:spacing w:after="0" w:line="240" w:lineRule="auto"/>
      </w:pPr>
      <w:r>
        <w:separator/>
      </w:r>
    </w:p>
  </w:endnote>
  <w:endnote w:type="continuationSeparator" w:id="0">
    <w:p w14:paraId="1E8D9EA5" w14:textId="77777777" w:rsidR="00C07BED" w:rsidRDefault="00C07BED" w:rsidP="00256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81CF5" w14:textId="374B411B" w:rsidR="00C71C70" w:rsidRPr="002D4E65" w:rsidRDefault="00C71C70" w:rsidP="002D4E65">
    <w:pPr>
      <w:pStyle w:val="Footer"/>
      <w:jc w:val="right"/>
      <w:rPr>
        <w:rFonts w:ascii="Arial" w:hAnsi="Arial"/>
        <w:color w:val="404040" w:themeColor="text1" w:themeTint="BF"/>
        <w:sz w:val="22"/>
        <w:szCs w:val="22"/>
      </w:rPr>
    </w:pPr>
    <w:r>
      <w:rPr>
        <w:rFonts w:ascii="Arial" w:hAnsi="Arial"/>
        <w:noProof/>
        <w:color w:val="404040" w:themeColor="text1" w:themeTint="BF"/>
        <w:sz w:val="22"/>
        <w:szCs w:val="22"/>
      </w:rPr>
      <w:drawing>
        <wp:anchor distT="0" distB="0" distL="114300" distR="114300" simplePos="0" relativeHeight="251658240" behindDoc="1" locked="0" layoutInCell="1" allowOverlap="1" wp14:anchorId="21227E7E" wp14:editId="5F5C37E2">
          <wp:simplePos x="0" y="0"/>
          <wp:positionH relativeFrom="column">
            <wp:posOffset>-756285</wp:posOffset>
          </wp:positionH>
          <wp:positionV relativeFrom="paragraph">
            <wp:posOffset>-597535</wp:posOffset>
          </wp:positionV>
          <wp:extent cx="3760470" cy="1334135"/>
          <wp:effectExtent l="0" t="0" r="0" b="1206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footer_log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0256"/>
                  <a:stretch/>
                </pic:blipFill>
                <pic:spPr bwMode="auto">
                  <a:xfrm>
                    <a:off x="0" y="0"/>
                    <a:ext cx="3760470" cy="13341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color w:val="404040" w:themeColor="text1" w:themeTint="BF"/>
        <w:sz w:val="22"/>
        <w:szCs w:val="22"/>
      </w:rPr>
      <w:t>Employability_E3_AP</w:t>
    </w:r>
    <w:r w:rsidR="00157901">
      <w:rPr>
        <w:rFonts w:ascii="Arial" w:hAnsi="Arial"/>
        <w:color w:val="404040" w:themeColor="text1" w:themeTint="BF"/>
        <w:sz w:val="22"/>
        <w:szCs w:val="22"/>
      </w:rPr>
      <w:t>_AJB</w:t>
    </w:r>
    <w:r>
      <w:rPr>
        <w:rFonts w:ascii="Arial" w:hAnsi="Arial"/>
        <w:color w:val="404040" w:themeColor="text1" w:themeTint="BF"/>
        <w:sz w:val="22"/>
        <w:szCs w:val="22"/>
      </w:rPr>
      <w:t xml:space="preserve"> ©</w:t>
    </w:r>
    <w:r w:rsidR="002D4E65">
      <w:rPr>
        <w:rFonts w:ascii="Arial" w:hAnsi="Arial"/>
        <w:color w:val="404040" w:themeColor="text1" w:themeTint="BF"/>
        <w:sz w:val="22"/>
        <w:szCs w:val="22"/>
      </w:rPr>
      <w:t xml:space="preserve"> </w:t>
    </w:r>
    <w:r>
      <w:rPr>
        <w:rFonts w:ascii="Arial" w:hAnsi="Arial"/>
        <w:color w:val="404040" w:themeColor="text1" w:themeTint="BF"/>
        <w:sz w:val="22"/>
        <w:szCs w:val="22"/>
      </w:rPr>
      <w:t>201</w:t>
    </w:r>
    <w:r w:rsidR="00157901">
      <w:rPr>
        <w:rFonts w:ascii="Arial" w:hAnsi="Arial"/>
        <w:color w:val="404040" w:themeColor="text1" w:themeTint="BF"/>
        <w:sz w:val="22"/>
        <w:szCs w:val="22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7F2C2" w14:textId="77777777" w:rsidR="00C07BED" w:rsidRDefault="00C07BED" w:rsidP="002568EC">
      <w:pPr>
        <w:spacing w:after="0" w:line="240" w:lineRule="auto"/>
      </w:pPr>
      <w:r>
        <w:separator/>
      </w:r>
    </w:p>
  </w:footnote>
  <w:footnote w:type="continuationSeparator" w:id="0">
    <w:p w14:paraId="1D70B55B" w14:textId="77777777" w:rsidR="00C07BED" w:rsidRDefault="00C07BED" w:rsidP="00256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F19A1" w14:textId="2E20E3F8" w:rsidR="00C71C70" w:rsidRDefault="00C71C70">
    <w:pPr>
      <w:pStyle w:val="Header"/>
      <w:rPr>
        <w:rFonts w:ascii="Arial" w:hAnsi="Arial"/>
        <w:color w:val="404040" w:themeColor="text1" w:themeTint="BF"/>
        <w:sz w:val="32"/>
        <w:szCs w:val="32"/>
      </w:rPr>
    </w:pPr>
    <w:r>
      <w:rPr>
        <w:rFonts w:ascii="Arial" w:hAnsi="Arial"/>
        <w:color w:val="404040" w:themeColor="text1" w:themeTint="BF"/>
        <w:sz w:val="32"/>
        <w:szCs w:val="32"/>
      </w:rPr>
      <w:t>Employability Qualification: Entry 3</w:t>
    </w:r>
  </w:p>
  <w:p w14:paraId="3B273C6F" w14:textId="19EB6B58" w:rsidR="00C71C70" w:rsidRPr="002568EC" w:rsidRDefault="00C71C70">
    <w:pPr>
      <w:pStyle w:val="Header"/>
      <w:rPr>
        <w:rFonts w:ascii="Arial" w:hAnsi="Arial"/>
        <w:color w:val="404040" w:themeColor="text1" w:themeTint="BF"/>
        <w:sz w:val="32"/>
        <w:szCs w:val="32"/>
      </w:rPr>
    </w:pPr>
    <w:r>
      <w:rPr>
        <w:rFonts w:ascii="Arial" w:hAnsi="Arial"/>
        <w:color w:val="404040" w:themeColor="text1" w:themeTint="BF"/>
        <w:sz w:val="32"/>
        <w:szCs w:val="32"/>
      </w:rPr>
      <w:t>Assessment plan</w:t>
    </w:r>
    <w:r w:rsidR="002D4E65">
      <w:rPr>
        <w:rFonts w:ascii="Arial" w:hAnsi="Arial"/>
        <w:color w:val="404040" w:themeColor="text1" w:themeTint="BF"/>
        <w:sz w:val="32"/>
        <w:szCs w:val="32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8EC"/>
    <w:rsid w:val="0000318E"/>
    <w:rsid w:val="00012F23"/>
    <w:rsid w:val="00016E8F"/>
    <w:rsid w:val="0003382E"/>
    <w:rsid w:val="000564CC"/>
    <w:rsid w:val="000703FA"/>
    <w:rsid w:val="00081093"/>
    <w:rsid w:val="000E24D5"/>
    <w:rsid w:val="00131065"/>
    <w:rsid w:val="00133F3F"/>
    <w:rsid w:val="00145FFF"/>
    <w:rsid w:val="00157901"/>
    <w:rsid w:val="001D13C9"/>
    <w:rsid w:val="002068A4"/>
    <w:rsid w:val="002349E7"/>
    <w:rsid w:val="002568EC"/>
    <w:rsid w:val="002D4E65"/>
    <w:rsid w:val="002F36C9"/>
    <w:rsid w:val="002F5FA0"/>
    <w:rsid w:val="0030223D"/>
    <w:rsid w:val="00323A8D"/>
    <w:rsid w:val="00365C84"/>
    <w:rsid w:val="00430DD4"/>
    <w:rsid w:val="00435178"/>
    <w:rsid w:val="0047657B"/>
    <w:rsid w:val="004F7278"/>
    <w:rsid w:val="00515075"/>
    <w:rsid w:val="005E3243"/>
    <w:rsid w:val="0060762A"/>
    <w:rsid w:val="00662B39"/>
    <w:rsid w:val="006A040F"/>
    <w:rsid w:val="006A60D2"/>
    <w:rsid w:val="006A6740"/>
    <w:rsid w:val="006E051C"/>
    <w:rsid w:val="006F6816"/>
    <w:rsid w:val="007267EE"/>
    <w:rsid w:val="0074081A"/>
    <w:rsid w:val="0077596B"/>
    <w:rsid w:val="007D5098"/>
    <w:rsid w:val="0080050C"/>
    <w:rsid w:val="008178D1"/>
    <w:rsid w:val="00821018"/>
    <w:rsid w:val="008C5AB5"/>
    <w:rsid w:val="008E53AE"/>
    <w:rsid w:val="008F3CDA"/>
    <w:rsid w:val="009301DE"/>
    <w:rsid w:val="00942077"/>
    <w:rsid w:val="009761BB"/>
    <w:rsid w:val="00980EF8"/>
    <w:rsid w:val="009A5AF3"/>
    <w:rsid w:val="009D3407"/>
    <w:rsid w:val="009F5C84"/>
    <w:rsid w:val="00A43400"/>
    <w:rsid w:val="00A50ED2"/>
    <w:rsid w:val="00A608AD"/>
    <w:rsid w:val="00A70416"/>
    <w:rsid w:val="00AB658D"/>
    <w:rsid w:val="00AC009B"/>
    <w:rsid w:val="00AE61F1"/>
    <w:rsid w:val="00B96722"/>
    <w:rsid w:val="00BA0C23"/>
    <w:rsid w:val="00BB3775"/>
    <w:rsid w:val="00C07BED"/>
    <w:rsid w:val="00C71C70"/>
    <w:rsid w:val="00CD1D96"/>
    <w:rsid w:val="00CF36F1"/>
    <w:rsid w:val="00CF57BE"/>
    <w:rsid w:val="00D940B9"/>
    <w:rsid w:val="00DA3E84"/>
    <w:rsid w:val="00DC6F32"/>
    <w:rsid w:val="00E327A7"/>
    <w:rsid w:val="00E477F6"/>
    <w:rsid w:val="00E54E0C"/>
    <w:rsid w:val="00E734FC"/>
    <w:rsid w:val="00E83CFC"/>
    <w:rsid w:val="00E915EB"/>
    <w:rsid w:val="00ED1C13"/>
    <w:rsid w:val="00F25312"/>
    <w:rsid w:val="00F30FDB"/>
    <w:rsid w:val="00F40AEB"/>
    <w:rsid w:val="00F9065E"/>
    <w:rsid w:val="00FD31FF"/>
    <w:rsid w:val="00FE5CB4"/>
    <w:rsid w:val="00FF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6F9DBE7"/>
  <w14:defaultImageDpi w14:val="300"/>
  <w15:docId w15:val="{1B774AA3-4E8B-4227-9F3F-37CD2A30C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8EC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68EC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2568EC"/>
  </w:style>
  <w:style w:type="paragraph" w:styleId="Footer">
    <w:name w:val="footer"/>
    <w:basedOn w:val="Normal"/>
    <w:link w:val="FooterChar"/>
    <w:uiPriority w:val="99"/>
    <w:unhideWhenUsed/>
    <w:rsid w:val="002568EC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2568EC"/>
  </w:style>
  <w:style w:type="paragraph" w:styleId="BalloonText">
    <w:name w:val="Balloon Text"/>
    <w:basedOn w:val="Normal"/>
    <w:link w:val="BalloonTextChar"/>
    <w:uiPriority w:val="99"/>
    <w:semiHidden/>
    <w:unhideWhenUsed/>
    <w:rsid w:val="002568E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8E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DA3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PowerPointMaster">
  <a:themeElements>
    <a:clrScheme name="Custom 1">
      <a:dk1>
        <a:sysClr val="windowText" lastClr="000000"/>
      </a:dk1>
      <a:lt1>
        <a:sysClr val="window" lastClr="FFFFFF"/>
      </a:lt1>
      <a:dk2>
        <a:srgbClr val="1B75BC"/>
      </a:dk2>
      <a:lt2>
        <a:srgbClr val="3C3C3B"/>
      </a:lt2>
      <a:accent1>
        <a:srgbClr val="92278F"/>
      </a:accent1>
      <a:accent2>
        <a:srgbClr val="C82454"/>
      </a:accent2>
      <a:accent3>
        <a:srgbClr val="E82625"/>
      </a:accent3>
      <a:accent4>
        <a:srgbClr val="EAA42C"/>
      </a:accent4>
      <a:accent5>
        <a:srgbClr val="8DC63F"/>
      </a:accent5>
      <a:accent6>
        <a:srgbClr val="00A79D"/>
      </a:accent6>
      <a:hlink>
        <a:srgbClr val="1B75BC"/>
      </a:hlink>
      <a:folHlink>
        <a:srgbClr val="92278F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ABCAA7-B2B6-C448-9C0D-A35F1CBAA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ASDAN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ASDAN</dc:creator>
  <cp:lastModifiedBy>Becky Lauren</cp:lastModifiedBy>
  <cp:revision>9</cp:revision>
  <dcterms:created xsi:type="dcterms:W3CDTF">2021-06-22T09:54:00Z</dcterms:created>
  <dcterms:modified xsi:type="dcterms:W3CDTF">2021-06-24T12:33:00Z</dcterms:modified>
</cp:coreProperties>
</file>